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ED3" w:rsidRPr="006C442A" w:rsidRDefault="00CE08FB" w:rsidP="000C390E">
      <w:pPr>
        <w:jc w:val="center"/>
        <w:rPr>
          <w:rFonts w:ascii="Times New Roman" w:hAnsi="Times New Roman" w:cs="Times New Roman"/>
          <w:b/>
          <w:color w:val="000000" w:themeColor="text1"/>
          <w:sz w:val="28"/>
          <w:szCs w:val="28"/>
        </w:rPr>
      </w:pPr>
      <w:r w:rsidRPr="006C442A">
        <w:rPr>
          <w:rFonts w:ascii="Times New Roman" w:hAnsi="Times New Roman" w:cs="Times New Roman"/>
          <w:b/>
          <w:color w:val="000000" w:themeColor="text1"/>
          <w:sz w:val="28"/>
          <w:szCs w:val="28"/>
        </w:rPr>
        <w:t>Hazards:  Health, Diseases and the Environment</w:t>
      </w:r>
    </w:p>
    <w:p w:rsidR="000C390E" w:rsidRPr="00392F7F" w:rsidRDefault="000C390E" w:rsidP="00CE08FB">
      <w:pPr>
        <w:rPr>
          <w:rFonts w:ascii="Times New Roman" w:hAnsi="Times New Roman" w:cs="Times New Roman"/>
          <w:color w:val="000000" w:themeColor="text1"/>
          <w:sz w:val="24"/>
          <w:szCs w:val="24"/>
        </w:rPr>
      </w:pPr>
    </w:p>
    <w:p w:rsidR="00304E73" w:rsidRPr="00427150" w:rsidRDefault="00304E73" w:rsidP="00CE08FB">
      <w:pPr>
        <w:rPr>
          <w:rFonts w:ascii="Times New Roman" w:hAnsi="Times New Roman" w:cs="Times New Roman"/>
          <w:b/>
          <w:color w:val="000000" w:themeColor="text1"/>
          <w:sz w:val="24"/>
          <w:szCs w:val="24"/>
        </w:rPr>
      </w:pPr>
      <w:hyperlink r:id="rId5" w:history="1">
        <w:r w:rsidRPr="00427150">
          <w:rPr>
            <w:rStyle w:val="Hyperlink"/>
            <w:rFonts w:ascii="Times New Roman" w:hAnsi="Times New Roman" w:cs="Times New Roman"/>
            <w:b/>
            <w:color w:val="000000" w:themeColor="text1"/>
            <w:sz w:val="24"/>
            <w:szCs w:val="24"/>
            <w:u w:val="none"/>
          </w:rPr>
          <w:t>https://www.cdc.gov/climateandhealth/effects/food_security.htm</w:t>
        </w:r>
      </w:hyperlink>
    </w:p>
    <w:p w:rsidR="00304E73" w:rsidRPr="00427150" w:rsidRDefault="00304E73" w:rsidP="00304E73">
      <w:pPr>
        <w:shd w:val="clear" w:color="auto" w:fill="FFFFFF"/>
        <w:spacing w:before="100" w:beforeAutospacing="1" w:after="100" w:afterAutospacing="1" w:line="240" w:lineRule="auto"/>
        <w:outlineLvl w:val="0"/>
        <w:rPr>
          <w:rFonts w:ascii="Times New Roman" w:eastAsia="Times New Roman" w:hAnsi="Times New Roman" w:cs="Times New Roman"/>
          <w:b/>
          <w:color w:val="000000" w:themeColor="text1"/>
          <w:kern w:val="36"/>
          <w:sz w:val="24"/>
          <w:szCs w:val="24"/>
        </w:rPr>
      </w:pPr>
      <w:r w:rsidRPr="00304E73">
        <w:rPr>
          <w:rFonts w:ascii="Times New Roman" w:eastAsia="Times New Roman" w:hAnsi="Times New Roman" w:cs="Times New Roman"/>
          <w:b/>
          <w:color w:val="000000" w:themeColor="text1"/>
          <w:kern w:val="36"/>
          <w:sz w:val="24"/>
          <w:szCs w:val="24"/>
        </w:rPr>
        <w:t>Food Security</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Globally, climate change is expected to threaten food production and certain aspects of food quality, as well as food prices and distribution systems. Many crop yields are predicted to decline because of the combined effects of changes in rainfall, severe weather events, and increasing competition from weeds and pests on crop plants. Livestock and fish production are also projected to decline. Prices are expected to rise in response to declining food production and associated trends such as increasingly expensive petroleum (used for agricultural inputs such as pesticides and fertilizers).</w:t>
      </w:r>
    </w:p>
    <w:p w:rsidR="00304E73" w:rsidRDefault="00304E73" w:rsidP="00304E73">
      <w:pPr>
        <w:pStyle w:val="NormalWeb"/>
        <w:shd w:val="clear" w:color="auto" w:fill="FFFFFF"/>
        <w:spacing w:before="0" w:beforeAutospacing="0"/>
        <w:rPr>
          <w:color w:val="000000" w:themeColor="text1"/>
        </w:rPr>
      </w:pPr>
      <w:r w:rsidRPr="00392F7F">
        <w:rPr>
          <w:color w:val="000000" w:themeColor="text1"/>
        </w:rPr>
        <w:t>While the U.S. will be less affected than some countries, the nation will not be immune. Health can be affected in several ways. First, Americans with particular dietary patterns, such as Alaska Natives, will confront shortages of key foods. Second, food insecurity increases with rising food prices. In such situations, people cope by turning to nutrient-poor but calorie-rich foods and/or they endure hunger, with consequences ranging from micronutrient malnutrition to obesity. Third, the nutritional value of some foods is projected to decline. Elevated atmospheric CO2 is associated with decreased plant nitrogen concentration, and therefore decreased protein, in many crops, such as barley, sorghum, and soy. The nutrient content of crops is also projected to decline if soil nitrogen levels are suboptimal, with reduced levels of nutrients such as calcium, iron, zinc, vitamins, and sugars. This effect can be alleviated if sufficient nitrogen is supplied. Fourth, farmers are expected to need to use more herbicides and pesticides because of increased growth of pests and weeds, as well as decreased effectiveness and duration of some chemicals. Farmers, farmworkers, and consumers will be increasingly exposed to these substances and their residues, which can be toxic. These impacts of climate change on the nutritional value of food exist within a larger context. Other factors, such as agricultural practices, food distribution systems, and consumer food choices, also play key roles. Adaptation activities can reduce the health-related impacts of some of the anticipated food security challenges.</w:t>
      </w:r>
    </w:p>
    <w:p w:rsidR="008A5ABF" w:rsidRDefault="008A5ABF" w:rsidP="00304E73">
      <w:pPr>
        <w:shd w:val="clear" w:color="auto" w:fill="FFFFFF"/>
        <w:spacing w:before="100" w:beforeAutospacing="1" w:after="100" w:afterAutospacing="1" w:line="240" w:lineRule="auto"/>
        <w:outlineLvl w:val="0"/>
        <w:rPr>
          <w:rFonts w:ascii="Times New Roman" w:hAnsi="Times New Roman" w:cs="Times New Roman"/>
          <w:color w:val="000000" w:themeColor="text1"/>
          <w:sz w:val="24"/>
          <w:szCs w:val="24"/>
        </w:rPr>
      </w:pPr>
    </w:p>
    <w:p w:rsidR="00304E73" w:rsidRPr="00427150" w:rsidRDefault="00304E73" w:rsidP="00304E73">
      <w:pPr>
        <w:shd w:val="clear" w:color="auto" w:fill="FFFFFF"/>
        <w:spacing w:before="100" w:beforeAutospacing="1" w:after="100" w:afterAutospacing="1" w:line="240" w:lineRule="auto"/>
        <w:outlineLvl w:val="0"/>
        <w:rPr>
          <w:rFonts w:ascii="Times New Roman" w:eastAsia="Times New Roman" w:hAnsi="Times New Roman" w:cs="Times New Roman"/>
          <w:b/>
          <w:color w:val="000000" w:themeColor="text1"/>
          <w:kern w:val="36"/>
          <w:sz w:val="24"/>
          <w:szCs w:val="24"/>
        </w:rPr>
      </w:pPr>
      <w:hyperlink r:id="rId6" w:history="1">
        <w:r w:rsidRPr="00427150">
          <w:rPr>
            <w:rStyle w:val="Hyperlink"/>
            <w:rFonts w:ascii="Times New Roman" w:hAnsi="Times New Roman" w:cs="Times New Roman"/>
            <w:b/>
            <w:color w:val="000000" w:themeColor="text1"/>
            <w:sz w:val="24"/>
            <w:szCs w:val="24"/>
            <w:u w:val="none"/>
          </w:rPr>
          <w:t>https://www.cdc.gov/climateandhealth/effects/mental_health_disorders.htm</w:t>
        </w:r>
      </w:hyperlink>
    </w:p>
    <w:p w:rsidR="00304E73" w:rsidRPr="00427150" w:rsidRDefault="00304E73" w:rsidP="00304E73">
      <w:pPr>
        <w:pStyle w:val="Heading1"/>
        <w:shd w:val="clear" w:color="auto" w:fill="FFFFFF"/>
        <w:rPr>
          <w:bCs w:val="0"/>
          <w:color w:val="000000" w:themeColor="text1"/>
          <w:sz w:val="24"/>
          <w:szCs w:val="24"/>
        </w:rPr>
      </w:pPr>
      <w:r w:rsidRPr="00427150">
        <w:rPr>
          <w:bCs w:val="0"/>
          <w:color w:val="000000" w:themeColor="text1"/>
          <w:sz w:val="24"/>
          <w:szCs w:val="24"/>
        </w:rPr>
        <w:t>Mental Health and Stress-Related Disorders</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 xml:space="preserve">Mental illness is one of the major causes of suffering in the United States, and extreme weather events can affect mental health in several ways. Following disasters, mental health problems increase, both among people with no history of mental illness, and those at risk – a phenomenon known as “common reactions to abnormal events.” These reactions may be short-lived or, in some cases, long-lasting. For example, research demonstrated high levels of anxiety and post-traumatic stress disorder among people affected by Hurricane Katrina, and similar observations have followed floods and heat waves. Some evidence suggests wildfires have similar effects. All </w:t>
      </w:r>
      <w:r w:rsidRPr="00392F7F">
        <w:rPr>
          <w:color w:val="000000" w:themeColor="text1"/>
        </w:rPr>
        <w:lastRenderedPageBreak/>
        <w:t>of these events are increasingly fueled by climate change. Other health consequences of intensely stressful exposures are also a concern, including pre-term birth, low birth weight, and maternal complications.</w:t>
      </w:r>
    </w:p>
    <w:p w:rsidR="00304E73" w:rsidRDefault="00304E73" w:rsidP="00304E73">
      <w:pPr>
        <w:pStyle w:val="NormalWeb"/>
        <w:shd w:val="clear" w:color="auto" w:fill="FFFFFF"/>
        <w:spacing w:before="0" w:beforeAutospacing="0"/>
        <w:rPr>
          <w:color w:val="000000" w:themeColor="text1"/>
        </w:rPr>
      </w:pPr>
      <w:r w:rsidRPr="00392F7F">
        <w:rPr>
          <w:color w:val="000000" w:themeColor="text1"/>
        </w:rPr>
        <w:t>In addition, some patients with mental illness are especially susceptible to heat. Suicide rates vary with weather, rising with high temperatures, suggesting potential impacts from climate change on depression and other mental illnesses. Dementia is a risk factor for hospitalization and death during heat waves. Patients with severe mental illness, such as schizophrenia, are at risk during hot weather because their medications may interfere with temperature regulation or even directly cause hyperthermia. Additional potential mental health impacts, less well understood, include the possible distress associated with environmental degradation and displacement and the anxiety and despair that knowledge of climate change might elicit in some people.</w:t>
      </w:r>
    </w:p>
    <w:p w:rsidR="008A5ABF" w:rsidRDefault="008A5ABF" w:rsidP="00CE08FB">
      <w:pPr>
        <w:rPr>
          <w:rFonts w:ascii="Times New Roman" w:hAnsi="Times New Roman" w:cs="Times New Roman"/>
          <w:color w:val="000000" w:themeColor="text1"/>
          <w:sz w:val="24"/>
          <w:szCs w:val="24"/>
        </w:rPr>
      </w:pPr>
    </w:p>
    <w:p w:rsidR="00304E73" w:rsidRPr="00427150" w:rsidRDefault="00DE2C5E" w:rsidP="00CE08FB">
      <w:pPr>
        <w:rPr>
          <w:rFonts w:ascii="Times New Roman" w:hAnsi="Times New Roman" w:cs="Times New Roman"/>
          <w:b/>
          <w:color w:val="000000" w:themeColor="text1"/>
          <w:sz w:val="24"/>
          <w:szCs w:val="24"/>
        </w:rPr>
      </w:pPr>
      <w:hyperlink r:id="rId7" w:history="1">
        <w:r w:rsidRPr="00427150">
          <w:rPr>
            <w:rStyle w:val="Hyperlink"/>
            <w:rFonts w:ascii="Times New Roman" w:hAnsi="Times New Roman" w:cs="Times New Roman"/>
            <w:b/>
            <w:color w:val="000000" w:themeColor="text1"/>
            <w:sz w:val="24"/>
            <w:szCs w:val="24"/>
            <w:u w:val="none"/>
          </w:rPr>
          <w:t>https://www.cdc.gov/climateandhealth/effects/air_pollution.htm</w:t>
        </w:r>
      </w:hyperlink>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 xml:space="preserve">Climate change is projected to harm human health by increasing </w:t>
      </w:r>
      <w:r w:rsidRPr="00427150">
        <w:rPr>
          <w:b/>
          <w:color w:val="000000" w:themeColor="text1"/>
        </w:rPr>
        <w:t>ground-level ozone and/or</w:t>
      </w:r>
      <w:r w:rsidRPr="00392F7F">
        <w:rPr>
          <w:color w:val="000000" w:themeColor="text1"/>
        </w:rPr>
        <w:t xml:space="preserve"> </w:t>
      </w:r>
      <w:r w:rsidRPr="00427150">
        <w:rPr>
          <w:b/>
          <w:color w:val="000000" w:themeColor="text1"/>
        </w:rPr>
        <w:t>particulate matter air pollution</w:t>
      </w:r>
      <w:r w:rsidRPr="00392F7F">
        <w:rPr>
          <w:color w:val="000000" w:themeColor="text1"/>
        </w:rPr>
        <w:t xml:space="preserve"> in some locations. Ground-level ozone (a key component of smog) is associated with many health problems, such as diminished lung function, increased hospital admissions and emergency room visits for asthma, and increases in premature deaths.</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Factors that affect ozone formation include heat, concentrations of precursor chemicals, and methane emissions. Particulate matter concentrations are affected by wildfire emissions and air stagnation episodes, among other factors. By increasing these different factors, climate change is projected to lead to increased concentrations of ozone and particulate matter in some regions. Increases in global temperatures could cause associated increases in premature deaths related to worsened ozone and particle pollution.</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Estimates that assume no change in regulatory controls or population characteristics have ranged from 1,000 to 4,300 additional premature deaths nationally per year by 2050 from combined ozone and particle health effects. Less certainty exists about the responses of airborne particles to climate change than the response of ozone. Health-related costs of the current effects of ozone air pollution exceeding national standards have been estimated at $6.5 billion (in 2008 U.S. dollars) nationwide, based on a U.S. assessment of health impacts from ozone levels during 2000–2002.</w:t>
      </w:r>
    </w:p>
    <w:p w:rsidR="008A5ABF" w:rsidRDefault="008A5ABF" w:rsidP="00304E73">
      <w:pPr>
        <w:pStyle w:val="NormalWeb"/>
        <w:shd w:val="clear" w:color="auto" w:fill="FFFFFF"/>
        <w:spacing w:before="0" w:beforeAutospacing="0"/>
        <w:rPr>
          <w:color w:val="000000" w:themeColor="text1"/>
        </w:rPr>
      </w:pPr>
    </w:p>
    <w:p w:rsidR="00304E73" w:rsidRPr="00427150" w:rsidRDefault="00304E73" w:rsidP="00304E73">
      <w:pPr>
        <w:pStyle w:val="NormalWeb"/>
        <w:shd w:val="clear" w:color="auto" w:fill="FFFFFF"/>
        <w:spacing w:before="0" w:beforeAutospacing="0"/>
        <w:rPr>
          <w:b/>
          <w:color w:val="000000" w:themeColor="text1"/>
        </w:rPr>
      </w:pPr>
      <w:hyperlink r:id="rId8" w:history="1">
        <w:r w:rsidRPr="00427150">
          <w:rPr>
            <w:rStyle w:val="Hyperlink"/>
            <w:b/>
            <w:color w:val="000000" w:themeColor="text1"/>
            <w:u w:val="none"/>
          </w:rPr>
          <w:t>https://www.cdc.gov/climateandhealth/effects/allergen.htm</w:t>
        </w:r>
      </w:hyperlink>
    </w:p>
    <w:p w:rsidR="00304E73" w:rsidRPr="00392F7F" w:rsidRDefault="00304E73" w:rsidP="00304E73">
      <w:pPr>
        <w:pStyle w:val="NormalWeb"/>
        <w:shd w:val="clear" w:color="auto" w:fill="FFFFFF"/>
        <w:spacing w:before="0" w:beforeAutospacing="0"/>
        <w:rPr>
          <w:color w:val="000000" w:themeColor="text1"/>
          <w:shd w:val="clear" w:color="auto" w:fill="FFFFFF"/>
        </w:rPr>
      </w:pPr>
      <w:r w:rsidRPr="00392F7F">
        <w:rPr>
          <w:color w:val="000000" w:themeColor="text1"/>
          <w:shd w:val="clear" w:color="auto" w:fill="FFFFFF"/>
        </w:rPr>
        <w:t xml:space="preserve">Climate change, resulting in more frost-free days and warmer seasonal air temperatures, can contribute to shifts in flowering time and </w:t>
      </w:r>
      <w:r w:rsidRPr="00427150">
        <w:rPr>
          <w:b/>
          <w:color w:val="000000" w:themeColor="text1"/>
          <w:shd w:val="clear" w:color="auto" w:fill="FFFFFF"/>
        </w:rPr>
        <w:t>pollen initiation from allergenic plant species</w:t>
      </w:r>
      <w:r w:rsidRPr="00392F7F">
        <w:rPr>
          <w:color w:val="000000" w:themeColor="text1"/>
          <w:shd w:val="clear" w:color="auto" w:fill="FFFFFF"/>
        </w:rPr>
        <w:t xml:space="preserve">. Increased CO2 by itself can elevate production of plant-based allergens. Higher pollen concentrations and longer pollen seasons can increase allergic sensitizations and asthma episodes and diminish productive work and school days. Simultaneous exposure to toxic air pollutants can worsen allergic responses. Extreme rainfall and rising temperatures can also contribute to indoor air quality problems, including the growth of indoor fungi and molds, with increases in </w:t>
      </w:r>
      <w:r w:rsidRPr="00392F7F">
        <w:rPr>
          <w:color w:val="000000" w:themeColor="text1"/>
          <w:shd w:val="clear" w:color="auto" w:fill="FFFFFF"/>
        </w:rPr>
        <w:lastRenderedPageBreak/>
        <w:t>respiratory and asthma-related conditions. As pollen exposures increase, patients and their physicians will face increased challenges in maintaining adequate asthma control.</w:t>
      </w:r>
    </w:p>
    <w:p w:rsidR="00304E73" w:rsidRPr="00392F7F" w:rsidRDefault="00304E73" w:rsidP="00304E73">
      <w:pPr>
        <w:pStyle w:val="NormalWeb"/>
        <w:shd w:val="clear" w:color="auto" w:fill="FFFFFF"/>
        <w:spacing w:before="0" w:beforeAutospacing="0"/>
        <w:rPr>
          <w:color w:val="000000" w:themeColor="text1"/>
          <w:shd w:val="clear" w:color="auto" w:fill="FFFFFF"/>
        </w:rPr>
      </w:pPr>
    </w:p>
    <w:p w:rsidR="00304E73" w:rsidRPr="00427150" w:rsidRDefault="00304E73" w:rsidP="00304E73">
      <w:pPr>
        <w:pStyle w:val="NormalWeb"/>
        <w:shd w:val="clear" w:color="auto" w:fill="FFFFFF"/>
        <w:spacing w:before="0" w:beforeAutospacing="0"/>
        <w:rPr>
          <w:rFonts w:eastAsiaTheme="minorHAnsi"/>
          <w:b/>
          <w:color w:val="000000" w:themeColor="text1"/>
        </w:rPr>
      </w:pPr>
      <w:hyperlink r:id="rId9" w:history="1">
        <w:r w:rsidRPr="00427150">
          <w:rPr>
            <w:rFonts w:eastAsiaTheme="minorHAnsi"/>
            <w:b/>
            <w:color w:val="000000" w:themeColor="text1"/>
          </w:rPr>
          <w:t>https://www.cdc.gov/climateandhealth/effects/wildfires.htm</w:t>
        </w:r>
      </w:hyperlink>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 xml:space="preserve">Climate change is increasing the </w:t>
      </w:r>
      <w:r w:rsidRPr="00427150">
        <w:rPr>
          <w:b/>
          <w:color w:val="000000" w:themeColor="text1"/>
        </w:rPr>
        <w:t xml:space="preserve">vulnerability of many forests to wildfires </w:t>
      </w:r>
      <w:r w:rsidRPr="00392F7F">
        <w:rPr>
          <w:color w:val="000000" w:themeColor="text1"/>
        </w:rPr>
        <w:t>and is also projected to increase the frequency of wildfires in certain regions of the United States. Long periods of record high temperatures are associated with droughts that contribute to dry conditions and drive wildfires in some areas. Wildfire smoke contains particulate matter, carbon monoxide, nitrogen oxides, and various volatile organic compounds (which are ozone precursors) and can significantly reduce air quality, both locally and in areas downwind of fires.</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Smoke exposure increases respiratory and cardiovascular hospitalizations; emergency department visits; medication dispensations for asthma, bronchitis, chest pain, chronic obstructive pulmonary disease (commonly known by its acronym, COPD), and respiratory infections; and medical visits for lung illnesses. It has also been associated with hundreds of thousands of deaths annually, based on an assessment of the global health risks from landscape fire smoke. Climate change is projected to increase wildfire risks and associated emissions, with harmful impacts on health.</w:t>
      </w:r>
    </w:p>
    <w:p w:rsidR="00304E73" w:rsidRPr="00392F7F" w:rsidRDefault="00304E73" w:rsidP="00304E73">
      <w:pPr>
        <w:pStyle w:val="NormalWeb"/>
        <w:shd w:val="clear" w:color="auto" w:fill="FFFFFF"/>
        <w:spacing w:before="0" w:beforeAutospacing="0"/>
        <w:rPr>
          <w:color w:val="000000" w:themeColor="text1"/>
        </w:rPr>
      </w:pPr>
    </w:p>
    <w:p w:rsidR="00304E73" w:rsidRPr="00427150" w:rsidRDefault="00304E73" w:rsidP="00304E73">
      <w:pPr>
        <w:pStyle w:val="NormalWeb"/>
        <w:shd w:val="clear" w:color="auto" w:fill="FFFFFF"/>
        <w:spacing w:before="0" w:beforeAutospacing="0"/>
        <w:rPr>
          <w:b/>
          <w:color w:val="000000" w:themeColor="text1"/>
        </w:rPr>
      </w:pPr>
      <w:hyperlink r:id="rId10" w:history="1">
        <w:r w:rsidRPr="00427150">
          <w:rPr>
            <w:rStyle w:val="Hyperlink"/>
            <w:b/>
            <w:color w:val="000000" w:themeColor="text1"/>
            <w:u w:val="none"/>
          </w:rPr>
          <w:t>https://www.cdc.gov/climateandhealth/effects/temperature_extremes.htm</w:t>
        </w:r>
      </w:hyperlink>
    </w:p>
    <w:p w:rsidR="00304E73" w:rsidRPr="00392F7F" w:rsidRDefault="00304E73" w:rsidP="00304E73">
      <w:pPr>
        <w:pStyle w:val="NormalWeb"/>
        <w:shd w:val="clear" w:color="auto" w:fill="FFFFFF"/>
        <w:spacing w:before="0" w:beforeAutospacing="0"/>
        <w:rPr>
          <w:color w:val="000000" w:themeColor="text1"/>
        </w:rPr>
      </w:pPr>
      <w:r w:rsidRPr="00427150">
        <w:rPr>
          <w:b/>
          <w:color w:val="000000" w:themeColor="text1"/>
        </w:rPr>
        <w:t>Extreme heat</w:t>
      </w:r>
      <w:r w:rsidRPr="00392F7F">
        <w:rPr>
          <w:color w:val="000000" w:themeColor="text1"/>
        </w:rPr>
        <w:t xml:space="preserve"> events have long threatened public health in the United States. Many cities, including St. Louis, Philadelphia, Chicago, and Cincinnati, have suffered dramatic increases in death rates during heat waves. Deaths result from heat stroke and related conditions, but also from cardiovascular disease, respiratory disease, and cerebrovascular disease. Heat waves are also associated with increased hospital admissions for cardiovascular, kidney, and respiratory disorders. Extreme summer heat is increasing in the United States, and climate projections indicate that extreme heat events will be more frequent and intense in coming decades.</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Some heat-related illness and death risks have diminished in recent decades, possibly due to better forecasting, heat-health early warning systems, and/or increased access to air conditioning for the U.S. population. However, extreme heat events remain a cause of preventable death nationwide. Urban heat islands, combined with an aging population and increased urbanization, are projected to increase the vulnerability of urban populations to heat-related health impacts in the future.</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Milder winters resulting from a warming climate can reduce illness, injuries, and deaths associated with cold and snow. Vulnerability to winter weather depends on many non-climate factors, including housing, age, and baseline health. While deaths and injuries related to extreme cold events are projected to decline due to climate change, these reductions are not expected to compensate for the increase in heat-related deaths.</w:t>
      </w:r>
    </w:p>
    <w:p w:rsidR="00304E73" w:rsidRPr="00427150" w:rsidRDefault="00304E73" w:rsidP="00304E73">
      <w:pPr>
        <w:pStyle w:val="NormalWeb"/>
        <w:shd w:val="clear" w:color="auto" w:fill="FFFFFF"/>
        <w:spacing w:before="0" w:beforeAutospacing="0"/>
        <w:rPr>
          <w:rFonts w:eastAsiaTheme="minorHAnsi"/>
          <w:b/>
          <w:color w:val="000000" w:themeColor="text1"/>
        </w:rPr>
      </w:pPr>
      <w:hyperlink r:id="rId11" w:history="1">
        <w:r w:rsidRPr="00427150">
          <w:rPr>
            <w:rFonts w:eastAsiaTheme="minorHAnsi"/>
            <w:b/>
            <w:color w:val="000000" w:themeColor="text1"/>
          </w:rPr>
          <w:t>https://www.cdc.gov/climateandhealth/effects/precipitation_extremes.htm</w:t>
        </w:r>
      </w:hyperlink>
    </w:p>
    <w:p w:rsidR="00304E73" w:rsidRPr="00427150" w:rsidRDefault="00304E73" w:rsidP="00304E73">
      <w:pPr>
        <w:pStyle w:val="Heading1"/>
        <w:shd w:val="clear" w:color="auto" w:fill="FFFFFF"/>
        <w:rPr>
          <w:bCs w:val="0"/>
          <w:color w:val="000000" w:themeColor="text1"/>
          <w:sz w:val="24"/>
          <w:szCs w:val="24"/>
        </w:rPr>
      </w:pPr>
      <w:r w:rsidRPr="00427150">
        <w:rPr>
          <w:bCs w:val="0"/>
          <w:color w:val="000000" w:themeColor="text1"/>
          <w:sz w:val="24"/>
          <w:szCs w:val="24"/>
        </w:rPr>
        <w:t>Precipitation Extremes: Heavy Rainfall, Flooding, and Droughts</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The frequency of heavy precipitation events has already increased for the nation as a whole, and is projected to increase in all U.S. regions. Increases in both extreme precipitation and total precipitation have contributed to increases in severe flooding events in certain regions. Floods are the second deadliest of all weather-related hazards in the United States, accounting for approximately 98 deaths per year, most due to drowning. Flash floods and flooding associated with tropical storms result in the highest number of deaths.</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In addition to the immediate health hazards associated with extreme precipitation events when flooding occurs, other hazards can often appear once a storm has passed. Elevated waterborne disease outbreaks have been reported in the weeks following heavy rainfall, although other variables may affect these associations. Water intrusion into buildings can result in mold contamination that manifests later, leading to indoor air quality problems. Buildings damaged during hurricanes are especially susceptible to water intrusion. Populations living in damp indoor environments experience increased prevalence of asthma and other upper respiratory tract symptoms, such as coughing and wheezing, as well as lower respiratory tract infections such as pneumonia, respiratory syncytial virus (RSV), and RSV pneumonia.</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 xml:space="preserve">At the opposite end of precipitation extremes, drought also poses risks to public health and safety. Drought conditions may increase the environmental exposure to a broad set of health hazards including wildfires, dust storms, </w:t>
      </w:r>
      <w:proofErr w:type="gramStart"/>
      <w:r w:rsidRPr="00392F7F">
        <w:rPr>
          <w:color w:val="000000" w:themeColor="text1"/>
        </w:rPr>
        <w:t>extreme</w:t>
      </w:r>
      <w:proofErr w:type="gramEnd"/>
      <w:r w:rsidRPr="00392F7F">
        <w:rPr>
          <w:color w:val="000000" w:themeColor="text1"/>
        </w:rPr>
        <w:t xml:space="preserve"> heat events, flash flooding, degraded water quality, and reduced water quantity. Dust storms associated with drought conditions contribute to degraded air quality due to particulates and have been associated with increased incidence of </w:t>
      </w:r>
      <w:proofErr w:type="spellStart"/>
      <w:r w:rsidRPr="00392F7F">
        <w:rPr>
          <w:color w:val="000000" w:themeColor="text1"/>
        </w:rPr>
        <w:t>coccidioidomycosis</w:t>
      </w:r>
      <w:proofErr w:type="spellEnd"/>
      <w:r w:rsidRPr="00392F7F">
        <w:rPr>
          <w:color w:val="000000" w:themeColor="text1"/>
        </w:rPr>
        <w:t xml:space="preserve"> (valley fever), a fungal pathogen, in Arizona and California.</w:t>
      </w:r>
    </w:p>
    <w:p w:rsidR="00304E73" w:rsidRPr="00392F7F" w:rsidRDefault="00304E73" w:rsidP="00304E73">
      <w:pPr>
        <w:pStyle w:val="NormalWeb"/>
        <w:shd w:val="clear" w:color="auto" w:fill="FFFFFF"/>
        <w:spacing w:before="0" w:beforeAutospacing="0"/>
        <w:rPr>
          <w:color w:val="000000" w:themeColor="text1"/>
        </w:rPr>
      </w:pPr>
    </w:p>
    <w:p w:rsidR="00304E73" w:rsidRPr="00427150" w:rsidRDefault="00304E73" w:rsidP="00304E73">
      <w:pPr>
        <w:pStyle w:val="NormalWeb"/>
        <w:shd w:val="clear" w:color="auto" w:fill="FFFFFF"/>
        <w:spacing w:before="0" w:beforeAutospacing="0"/>
        <w:rPr>
          <w:b/>
          <w:color w:val="000000" w:themeColor="text1"/>
        </w:rPr>
      </w:pPr>
      <w:hyperlink r:id="rId12" w:history="1">
        <w:r w:rsidRPr="00427150">
          <w:rPr>
            <w:rStyle w:val="Hyperlink"/>
            <w:b/>
            <w:color w:val="000000" w:themeColor="text1"/>
            <w:u w:val="none"/>
          </w:rPr>
          <w:t>https://www.cdc.gov/climateandhealth/effects/vectors.htm</w:t>
        </w:r>
      </w:hyperlink>
    </w:p>
    <w:p w:rsidR="00304E73" w:rsidRPr="00427150" w:rsidRDefault="00304E73" w:rsidP="00304E73">
      <w:pPr>
        <w:pStyle w:val="Heading1"/>
        <w:shd w:val="clear" w:color="auto" w:fill="FFFFFF"/>
        <w:rPr>
          <w:bCs w:val="0"/>
          <w:color w:val="000000" w:themeColor="text1"/>
          <w:sz w:val="24"/>
          <w:szCs w:val="24"/>
        </w:rPr>
      </w:pPr>
      <w:r w:rsidRPr="00427150">
        <w:rPr>
          <w:bCs w:val="0"/>
          <w:color w:val="000000" w:themeColor="text1"/>
          <w:sz w:val="24"/>
          <w:szCs w:val="24"/>
        </w:rPr>
        <w:t>Diseases Carried by Vectors</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Climate is one of the factors that influence the distribution of diseases borne by vectors (such as fleas, ticks, and mosquitoes, which spread pathogens that cause illness). The geographic and seasonal distribution of vector populations, and the diseases they can carry, depends not only on climate but also on land use, socioeconomic and cultural factors, pest control, access to health care, and human responses to disease risk, among other factors. Daily, seasonal, or year-to-year climate variability can sometimes result in vector/pathogen adaptation and shifts or expansions in their geographic ranges. Such shifts can alter disease incidence depending on vector-host interaction, host immunity, and pathogen evolution. North Americans are currently at risk from numerous vector-borne diseases, including Lyme, dengue fever, West Nile virus disease, Rocky Mountain spotted fever, plague, and tularemia. Vector-borne pathogens not currently found in the United States, such as chikungunya, Chagas disease, and Rift Valley fever viruses, are also threats.</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lastRenderedPageBreak/>
        <w:t>A changing climate’s impact on the geographical distribution and incidence of vector-borne diseases in other countries where these diseases are already found can also impact North Americans, especially as a result of increasing trade with, and travel to, tropical and subtropical areas. Whether a changing climate in the U.S. will increase the chances of domestically acquiring diseases such as dengue fever is uncertain due to vector-control efforts and lifestyle factors, such as time spent indoors, that reduce human-insect contact.</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Infectious disease transmission is sensitive to local, small-scale differences in weather, human modification of the landscape, the diversity of animal hosts, and human behavior that affects vector-human contact, among other factors. Finer-scale, long-term studies are needed to help quantify the relationships among weather variables, vector range, and vector-borne pathogen occurrence; the consequences of shifting distributions of vectors and pathogens; and the impacts on human behavior. Enhanced vector surveillance and human disease tracking are needed to address these concerns.</w:t>
      </w:r>
    </w:p>
    <w:p w:rsidR="00744351" w:rsidRDefault="00744351" w:rsidP="00304E73">
      <w:pPr>
        <w:pStyle w:val="NormalWeb"/>
        <w:shd w:val="clear" w:color="auto" w:fill="FFFFFF"/>
        <w:spacing w:before="0" w:beforeAutospacing="0"/>
        <w:rPr>
          <w:color w:val="000000" w:themeColor="text1"/>
        </w:rPr>
      </w:pPr>
      <w:bookmarkStart w:id="0" w:name="_GoBack"/>
      <w:bookmarkEnd w:id="0"/>
    </w:p>
    <w:p w:rsidR="00304E73" w:rsidRPr="00427150" w:rsidRDefault="00304E73" w:rsidP="00304E73">
      <w:pPr>
        <w:pStyle w:val="NormalWeb"/>
        <w:shd w:val="clear" w:color="auto" w:fill="FFFFFF"/>
        <w:spacing w:before="0" w:beforeAutospacing="0"/>
        <w:rPr>
          <w:b/>
          <w:color w:val="000000" w:themeColor="text1"/>
        </w:rPr>
      </w:pPr>
      <w:hyperlink r:id="rId13" w:history="1">
        <w:r w:rsidRPr="00427150">
          <w:rPr>
            <w:rStyle w:val="Hyperlink"/>
            <w:b/>
            <w:color w:val="000000" w:themeColor="text1"/>
            <w:u w:val="none"/>
          </w:rPr>
          <w:t>https://www.cdc.gov/climateandhealth/effects/food_waterborne.htm</w:t>
        </w:r>
      </w:hyperlink>
    </w:p>
    <w:p w:rsidR="00304E73" w:rsidRPr="00427150" w:rsidRDefault="00304E73" w:rsidP="00304E73">
      <w:pPr>
        <w:pStyle w:val="Heading1"/>
        <w:shd w:val="clear" w:color="auto" w:fill="FFFFFF"/>
        <w:rPr>
          <w:bCs w:val="0"/>
          <w:color w:val="000000" w:themeColor="text1"/>
          <w:sz w:val="24"/>
          <w:szCs w:val="24"/>
        </w:rPr>
      </w:pPr>
      <w:r w:rsidRPr="00427150">
        <w:rPr>
          <w:bCs w:val="0"/>
          <w:color w:val="000000" w:themeColor="text1"/>
          <w:sz w:val="24"/>
          <w:szCs w:val="24"/>
        </w:rPr>
        <w:t>Food and Waterborne Diarrheal Disease</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 xml:space="preserve">Diarrheal disease is a major public health issue in developing countries and, while not generally increasing in the United States, remains a persistent concern. Exposure to a variety of pathogens in water and food causes diarrheal disease. Air and water temperatures, precipitation patterns, extreme rainfall events, and seasonal variations are all known to affect disease transmission. In the United States, children and the elderly are most vulnerable to serious outcomes, and those exposed </w:t>
      </w:r>
      <w:proofErr w:type="gramStart"/>
      <w:r w:rsidRPr="00392F7F">
        <w:rPr>
          <w:color w:val="000000" w:themeColor="text1"/>
        </w:rPr>
        <w:t>to</w:t>
      </w:r>
      <w:proofErr w:type="gramEnd"/>
      <w:r w:rsidRPr="00392F7F">
        <w:rPr>
          <w:color w:val="000000" w:themeColor="text1"/>
        </w:rPr>
        <w:t xml:space="preserve"> inadequately or untreated groundwater will be among those most affected.</w:t>
      </w:r>
    </w:p>
    <w:p w:rsidR="00304E73" w:rsidRPr="00392F7F" w:rsidRDefault="00304E73" w:rsidP="00304E73">
      <w:pPr>
        <w:pStyle w:val="NormalWeb"/>
        <w:shd w:val="clear" w:color="auto" w:fill="FFFFFF"/>
        <w:spacing w:before="0" w:beforeAutospacing="0"/>
        <w:rPr>
          <w:color w:val="000000" w:themeColor="text1"/>
        </w:rPr>
      </w:pPr>
      <w:r w:rsidRPr="00392F7F">
        <w:rPr>
          <w:color w:val="000000" w:themeColor="text1"/>
        </w:rPr>
        <w:t xml:space="preserve">In general, diarrheal diseases, including salmonellosis and </w:t>
      </w:r>
      <w:proofErr w:type="spellStart"/>
      <w:r w:rsidRPr="00392F7F">
        <w:rPr>
          <w:color w:val="000000" w:themeColor="text1"/>
        </w:rPr>
        <w:t>campylobacteriosis</w:t>
      </w:r>
      <w:proofErr w:type="spellEnd"/>
      <w:r w:rsidRPr="00392F7F">
        <w:rPr>
          <w:color w:val="000000" w:themeColor="text1"/>
        </w:rPr>
        <w:t>, are more common when temperatures are higher, though patterns differ by place and pathogen. Diarrheal diseases have also been found to occur more frequently in conjunction with both unusually high and low precipitation. Sporadic increases in stream flow rates, often preceded by rapid snowmelt and changes in water treatment, have also been shown to precede outbreaks. Risks of waterborne illness and beach closures resulting from changes in the magnitude of recent precipitation (within the previous 24 hours) and in lake temperature are expected to increase in the Great Lakes region as a result of climate change.</w:t>
      </w:r>
    </w:p>
    <w:p w:rsidR="00304E73" w:rsidRPr="00392F7F" w:rsidRDefault="00304E73" w:rsidP="00304E73">
      <w:pPr>
        <w:pStyle w:val="NormalWeb"/>
        <w:shd w:val="clear" w:color="auto" w:fill="FFFFFF"/>
        <w:spacing w:before="0" w:beforeAutospacing="0"/>
        <w:rPr>
          <w:color w:val="000000" w:themeColor="text1"/>
        </w:rPr>
      </w:pPr>
    </w:p>
    <w:sectPr w:rsidR="00304E73" w:rsidRPr="00392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6393C"/>
    <w:multiLevelType w:val="multilevel"/>
    <w:tmpl w:val="CEB8E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605408"/>
    <w:multiLevelType w:val="multilevel"/>
    <w:tmpl w:val="0388B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6C0731"/>
    <w:multiLevelType w:val="multilevel"/>
    <w:tmpl w:val="04B29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FD26E8"/>
    <w:multiLevelType w:val="multilevel"/>
    <w:tmpl w:val="AF9A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775B7F"/>
    <w:multiLevelType w:val="multilevel"/>
    <w:tmpl w:val="E5E05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C95DC1"/>
    <w:multiLevelType w:val="multilevel"/>
    <w:tmpl w:val="F0DC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60B"/>
    <w:rsid w:val="000B370F"/>
    <w:rsid w:val="000C390E"/>
    <w:rsid w:val="002037D6"/>
    <w:rsid w:val="00304E73"/>
    <w:rsid w:val="00392F7F"/>
    <w:rsid w:val="003A4C07"/>
    <w:rsid w:val="00416D8E"/>
    <w:rsid w:val="00427150"/>
    <w:rsid w:val="004A4738"/>
    <w:rsid w:val="00581ED3"/>
    <w:rsid w:val="006C442A"/>
    <w:rsid w:val="00744351"/>
    <w:rsid w:val="0077360B"/>
    <w:rsid w:val="008A5ABF"/>
    <w:rsid w:val="00AC3B5F"/>
    <w:rsid w:val="00CB7BF5"/>
    <w:rsid w:val="00CE08FB"/>
    <w:rsid w:val="00DE2C5E"/>
    <w:rsid w:val="00FB1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92491C-F005-41E4-AB58-265DB2A5D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04E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390E"/>
    <w:rPr>
      <w:color w:val="0000FF"/>
      <w:u w:val="single"/>
    </w:rPr>
  </w:style>
  <w:style w:type="paragraph" w:styleId="NormalWeb">
    <w:name w:val="Normal (Web)"/>
    <w:basedOn w:val="Normal"/>
    <w:uiPriority w:val="99"/>
    <w:unhideWhenUsed/>
    <w:rsid w:val="000C39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04E73"/>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078133">
      <w:bodyDiv w:val="1"/>
      <w:marLeft w:val="0"/>
      <w:marRight w:val="0"/>
      <w:marTop w:val="0"/>
      <w:marBottom w:val="0"/>
      <w:divBdr>
        <w:top w:val="none" w:sz="0" w:space="0" w:color="auto"/>
        <w:left w:val="none" w:sz="0" w:space="0" w:color="auto"/>
        <w:bottom w:val="none" w:sz="0" w:space="0" w:color="auto"/>
        <w:right w:val="none" w:sz="0" w:space="0" w:color="auto"/>
      </w:divBdr>
    </w:div>
    <w:div w:id="307325066">
      <w:bodyDiv w:val="1"/>
      <w:marLeft w:val="0"/>
      <w:marRight w:val="0"/>
      <w:marTop w:val="0"/>
      <w:marBottom w:val="0"/>
      <w:divBdr>
        <w:top w:val="none" w:sz="0" w:space="0" w:color="auto"/>
        <w:left w:val="none" w:sz="0" w:space="0" w:color="auto"/>
        <w:bottom w:val="none" w:sz="0" w:space="0" w:color="auto"/>
        <w:right w:val="none" w:sz="0" w:space="0" w:color="auto"/>
      </w:divBdr>
    </w:div>
    <w:div w:id="406658026">
      <w:bodyDiv w:val="1"/>
      <w:marLeft w:val="0"/>
      <w:marRight w:val="0"/>
      <w:marTop w:val="0"/>
      <w:marBottom w:val="0"/>
      <w:divBdr>
        <w:top w:val="none" w:sz="0" w:space="0" w:color="auto"/>
        <w:left w:val="none" w:sz="0" w:space="0" w:color="auto"/>
        <w:bottom w:val="none" w:sz="0" w:space="0" w:color="auto"/>
        <w:right w:val="none" w:sz="0" w:space="0" w:color="auto"/>
      </w:divBdr>
    </w:div>
    <w:div w:id="441806817">
      <w:bodyDiv w:val="1"/>
      <w:marLeft w:val="0"/>
      <w:marRight w:val="0"/>
      <w:marTop w:val="0"/>
      <w:marBottom w:val="0"/>
      <w:divBdr>
        <w:top w:val="none" w:sz="0" w:space="0" w:color="auto"/>
        <w:left w:val="none" w:sz="0" w:space="0" w:color="auto"/>
        <w:bottom w:val="none" w:sz="0" w:space="0" w:color="auto"/>
        <w:right w:val="none" w:sz="0" w:space="0" w:color="auto"/>
      </w:divBdr>
    </w:div>
    <w:div w:id="460852480">
      <w:bodyDiv w:val="1"/>
      <w:marLeft w:val="0"/>
      <w:marRight w:val="0"/>
      <w:marTop w:val="0"/>
      <w:marBottom w:val="0"/>
      <w:divBdr>
        <w:top w:val="none" w:sz="0" w:space="0" w:color="auto"/>
        <w:left w:val="none" w:sz="0" w:space="0" w:color="auto"/>
        <w:bottom w:val="none" w:sz="0" w:space="0" w:color="auto"/>
        <w:right w:val="none" w:sz="0" w:space="0" w:color="auto"/>
      </w:divBdr>
    </w:div>
    <w:div w:id="534005796">
      <w:bodyDiv w:val="1"/>
      <w:marLeft w:val="0"/>
      <w:marRight w:val="0"/>
      <w:marTop w:val="0"/>
      <w:marBottom w:val="0"/>
      <w:divBdr>
        <w:top w:val="none" w:sz="0" w:space="0" w:color="auto"/>
        <w:left w:val="none" w:sz="0" w:space="0" w:color="auto"/>
        <w:bottom w:val="none" w:sz="0" w:space="0" w:color="auto"/>
        <w:right w:val="none" w:sz="0" w:space="0" w:color="auto"/>
      </w:divBdr>
    </w:div>
    <w:div w:id="587075800">
      <w:bodyDiv w:val="1"/>
      <w:marLeft w:val="0"/>
      <w:marRight w:val="0"/>
      <w:marTop w:val="0"/>
      <w:marBottom w:val="0"/>
      <w:divBdr>
        <w:top w:val="none" w:sz="0" w:space="0" w:color="auto"/>
        <w:left w:val="none" w:sz="0" w:space="0" w:color="auto"/>
        <w:bottom w:val="none" w:sz="0" w:space="0" w:color="auto"/>
        <w:right w:val="none" w:sz="0" w:space="0" w:color="auto"/>
      </w:divBdr>
    </w:div>
    <w:div w:id="751437641">
      <w:bodyDiv w:val="1"/>
      <w:marLeft w:val="0"/>
      <w:marRight w:val="0"/>
      <w:marTop w:val="0"/>
      <w:marBottom w:val="0"/>
      <w:divBdr>
        <w:top w:val="none" w:sz="0" w:space="0" w:color="auto"/>
        <w:left w:val="none" w:sz="0" w:space="0" w:color="auto"/>
        <w:bottom w:val="none" w:sz="0" w:space="0" w:color="auto"/>
        <w:right w:val="none" w:sz="0" w:space="0" w:color="auto"/>
      </w:divBdr>
    </w:div>
    <w:div w:id="989603917">
      <w:bodyDiv w:val="1"/>
      <w:marLeft w:val="0"/>
      <w:marRight w:val="0"/>
      <w:marTop w:val="0"/>
      <w:marBottom w:val="0"/>
      <w:divBdr>
        <w:top w:val="none" w:sz="0" w:space="0" w:color="auto"/>
        <w:left w:val="none" w:sz="0" w:space="0" w:color="auto"/>
        <w:bottom w:val="none" w:sz="0" w:space="0" w:color="auto"/>
        <w:right w:val="none" w:sz="0" w:space="0" w:color="auto"/>
      </w:divBdr>
    </w:div>
    <w:div w:id="1227574705">
      <w:bodyDiv w:val="1"/>
      <w:marLeft w:val="0"/>
      <w:marRight w:val="0"/>
      <w:marTop w:val="0"/>
      <w:marBottom w:val="0"/>
      <w:divBdr>
        <w:top w:val="none" w:sz="0" w:space="0" w:color="auto"/>
        <w:left w:val="none" w:sz="0" w:space="0" w:color="auto"/>
        <w:bottom w:val="none" w:sz="0" w:space="0" w:color="auto"/>
        <w:right w:val="none" w:sz="0" w:space="0" w:color="auto"/>
      </w:divBdr>
    </w:div>
    <w:div w:id="1563638634">
      <w:bodyDiv w:val="1"/>
      <w:marLeft w:val="0"/>
      <w:marRight w:val="0"/>
      <w:marTop w:val="0"/>
      <w:marBottom w:val="0"/>
      <w:divBdr>
        <w:top w:val="none" w:sz="0" w:space="0" w:color="auto"/>
        <w:left w:val="none" w:sz="0" w:space="0" w:color="auto"/>
        <w:bottom w:val="none" w:sz="0" w:space="0" w:color="auto"/>
        <w:right w:val="none" w:sz="0" w:space="0" w:color="auto"/>
      </w:divBdr>
    </w:div>
    <w:div w:id="1642418250">
      <w:bodyDiv w:val="1"/>
      <w:marLeft w:val="0"/>
      <w:marRight w:val="0"/>
      <w:marTop w:val="0"/>
      <w:marBottom w:val="0"/>
      <w:divBdr>
        <w:top w:val="none" w:sz="0" w:space="0" w:color="auto"/>
        <w:left w:val="none" w:sz="0" w:space="0" w:color="auto"/>
        <w:bottom w:val="none" w:sz="0" w:space="0" w:color="auto"/>
        <w:right w:val="none" w:sz="0" w:space="0" w:color="auto"/>
      </w:divBdr>
    </w:div>
    <w:div w:id="2110807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climateandhealth/effects/allergen.htm" TargetMode="External"/><Relationship Id="rId13" Type="http://schemas.openxmlformats.org/officeDocument/2006/relationships/hyperlink" Target="https://www.cdc.gov/climateandhealth/effects/food_waterborne.htm" TargetMode="External"/><Relationship Id="rId3" Type="http://schemas.openxmlformats.org/officeDocument/2006/relationships/settings" Target="settings.xml"/><Relationship Id="rId7" Type="http://schemas.openxmlformats.org/officeDocument/2006/relationships/hyperlink" Target="https://www.cdc.gov/climateandhealth/effects/air_pollution.htm" TargetMode="External"/><Relationship Id="rId12" Type="http://schemas.openxmlformats.org/officeDocument/2006/relationships/hyperlink" Target="https://www.cdc.gov/climateandhealth/effects/vector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climateandhealth/effects/mental_health_disorders.htm" TargetMode="External"/><Relationship Id="rId11" Type="http://schemas.openxmlformats.org/officeDocument/2006/relationships/hyperlink" Target="https://www.cdc.gov/climateandhealth/effects/precipitation_extremes.htm" TargetMode="External"/><Relationship Id="rId5" Type="http://schemas.openxmlformats.org/officeDocument/2006/relationships/hyperlink" Target="https://www.cdc.gov/climateandhealth/effects/food_security.htm" TargetMode="External"/><Relationship Id="rId15" Type="http://schemas.openxmlformats.org/officeDocument/2006/relationships/theme" Target="theme/theme1.xml"/><Relationship Id="rId10" Type="http://schemas.openxmlformats.org/officeDocument/2006/relationships/hyperlink" Target="https://www.cdc.gov/climateandhealth/effects/temperature_extremes.htm" TargetMode="External"/><Relationship Id="rId4" Type="http://schemas.openxmlformats.org/officeDocument/2006/relationships/webSettings" Target="webSettings.xml"/><Relationship Id="rId9" Type="http://schemas.openxmlformats.org/officeDocument/2006/relationships/hyperlink" Target="https://www.cdc.gov/climateandhealth/effects/wildfires.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909</TotalTime>
  <Pages>5</Pages>
  <Words>2342</Words>
  <Characters>13356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Phyllis</dc:creator>
  <cp:keywords/>
  <dc:description/>
  <cp:lastModifiedBy>Phyllis</cp:lastModifiedBy>
  <cp:revision>9</cp:revision>
  <dcterms:created xsi:type="dcterms:W3CDTF">2020-01-16T23:47:00Z</dcterms:created>
  <dcterms:modified xsi:type="dcterms:W3CDTF">2020-01-17T15:12:00Z</dcterms:modified>
</cp:coreProperties>
</file>